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A3C90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6299E6FB"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0458120F">
      <w:pPr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甘肃省塑料橡胶与包装制品标准化技术委员会筹建方案</w:t>
      </w:r>
    </w:p>
    <w:bookmarkEnd w:id="0"/>
    <w:p w14:paraId="02504347">
      <w:pPr>
        <w:rPr>
          <w:rFonts w:ascii="仿宋_GB2312" w:eastAsia="仿宋_GB2312"/>
          <w:sz w:val="32"/>
          <w:szCs w:val="32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548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3118"/>
        <w:gridCol w:w="1558"/>
        <w:gridCol w:w="1560"/>
        <w:gridCol w:w="1559"/>
      </w:tblGrid>
      <w:tr w14:paraId="33CE2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31" w:type="pct"/>
            <w:vAlign w:val="center"/>
          </w:tcPr>
          <w:p w14:paraId="4C8B5132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名   称</w:t>
            </w:r>
          </w:p>
        </w:tc>
        <w:tc>
          <w:tcPr>
            <w:tcW w:w="1667" w:type="pct"/>
            <w:vAlign w:val="center"/>
          </w:tcPr>
          <w:p w14:paraId="213CC501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拟负责制修订地方标准领域</w:t>
            </w:r>
          </w:p>
        </w:tc>
        <w:tc>
          <w:tcPr>
            <w:tcW w:w="833" w:type="pct"/>
            <w:vAlign w:val="center"/>
          </w:tcPr>
          <w:p w14:paraId="423991AB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筹建单位</w:t>
            </w:r>
          </w:p>
        </w:tc>
        <w:tc>
          <w:tcPr>
            <w:tcW w:w="834" w:type="pct"/>
            <w:vAlign w:val="center"/>
          </w:tcPr>
          <w:p w14:paraId="6389DFFB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业务指导单位</w:t>
            </w:r>
          </w:p>
        </w:tc>
        <w:tc>
          <w:tcPr>
            <w:tcW w:w="833" w:type="pct"/>
            <w:vAlign w:val="center"/>
          </w:tcPr>
          <w:p w14:paraId="661AF75F"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b/>
                <w:sz w:val="30"/>
                <w:szCs w:val="30"/>
              </w:rPr>
              <w:t>秘书处拟承担单位</w:t>
            </w:r>
          </w:p>
        </w:tc>
      </w:tr>
      <w:tr w14:paraId="3F615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831" w:type="pct"/>
            <w:vAlign w:val="center"/>
          </w:tcPr>
          <w:p w14:paraId="3DC150E5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甘肃省塑料橡胶与包装制品标准化技术委员会</w:t>
            </w:r>
          </w:p>
        </w:tc>
        <w:tc>
          <w:tcPr>
            <w:tcW w:w="1667" w:type="pct"/>
            <w:vAlign w:val="center"/>
          </w:tcPr>
          <w:p w14:paraId="48FAB747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拟负责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甘肃省橡胶和塑料制品、包装制品及标识相关领域</w:t>
            </w:r>
            <w:r>
              <w:rPr>
                <w:rFonts w:hint="eastAsia" w:ascii="仿宋_GB2312" w:eastAsia="仿宋_GB2312"/>
                <w:sz w:val="32"/>
                <w:szCs w:val="32"/>
              </w:rPr>
              <w:t>的标准化技术归口工作、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shd w:val="clear" w:color="auto" w:fill="FFFFFF"/>
              </w:rPr>
              <w:t>标准体系建设、标准制定修订和宣贯实施等工作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</w:tc>
        <w:tc>
          <w:tcPr>
            <w:tcW w:w="833" w:type="pct"/>
            <w:vAlign w:val="center"/>
          </w:tcPr>
          <w:p w14:paraId="7CD8A0B0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甘肃省工业和信息化厅</w:t>
            </w:r>
          </w:p>
        </w:tc>
        <w:tc>
          <w:tcPr>
            <w:tcW w:w="834" w:type="pct"/>
            <w:vAlign w:val="center"/>
          </w:tcPr>
          <w:p w14:paraId="2BEF4200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甘肃省工业和信息化厅</w:t>
            </w:r>
          </w:p>
        </w:tc>
        <w:tc>
          <w:tcPr>
            <w:tcW w:w="833" w:type="pct"/>
            <w:vAlign w:val="center"/>
          </w:tcPr>
          <w:p w14:paraId="54988268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甘肃省产品质量监督检验研究院</w:t>
            </w:r>
          </w:p>
        </w:tc>
      </w:tr>
    </w:tbl>
    <w:p w14:paraId="548E57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DA6EE6-0E12-495F-B90B-10E00427DE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A52D052-D859-4660-889B-54ACC105D07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85AAFD5-9C05-4023-811E-641F2CF655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E0554"/>
    <w:rsid w:val="4DE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2026-03-10T06:32:00Z</dcterms:created>
  <dc:creator>一枝南南.</dc:creator>
  <cp:lastModifiedBy>一枝南南.</cp:lastModifiedBy>
  <dcterms:modified xsi:type="dcterms:W3CDTF">2026-03-10T06:33:04Z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030878CD74E042AE9449CF6534E3F44A_11</vt:lpwstr>
  </property>
  <property fmtid="{D5CDD505-2E9C-101B-9397-08002B2CF9AE}" pid="4" name="KSOTemplateDocerSaveRecord">
    <vt:lpwstr>eyJoZGlkIjoiYjNmZGMzODE1ZjcyMDkzMDJkNjA3NWY1ZTgxZGI1MjciLCJ1c2VySWQiOiI5NzY4NTE1MTIifQ==</vt:lpwstr>
  </property>
</Properties>
</file>